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B8E" w:rsidRDefault="00993B8E" w:rsidP="00993B8E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OCAK AYI</w:t>
      </w:r>
      <w:r w:rsidR="00204091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:rsidR="00EE0CCA" w:rsidRPr="00CC6E2B" w:rsidRDefault="00EE0CCA" w:rsidP="00993B8E">
      <w:pPr>
        <w:spacing w:line="0" w:lineRule="atLeast"/>
        <w:ind w:left="360"/>
        <w:jc w:val="center"/>
        <w:rPr>
          <w:b/>
          <w:bCs/>
        </w:rPr>
      </w:pPr>
    </w:p>
    <w:p w:rsidR="00993B8E" w:rsidRDefault="00993B8E" w:rsidP="00993B8E">
      <w:pPr>
        <w:rPr>
          <w:b/>
          <w:sz w:val="20"/>
          <w:szCs w:val="20"/>
        </w:rPr>
      </w:pP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1:</w:t>
      </w: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BİRAZ SARI BİRAZ KIRMIZI VE İŞTE TURUNCU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Fen</w:t>
      </w:r>
      <w:r w:rsidRPr="00CA3500">
        <w:rPr>
          <w:bCs/>
          <w:sz w:val="20"/>
          <w:szCs w:val="20"/>
        </w:rPr>
        <w:t xml:space="preserve"> ve Sanat (Bütünl</w:t>
      </w:r>
      <w:r>
        <w:rPr>
          <w:bCs/>
          <w:sz w:val="20"/>
          <w:szCs w:val="20"/>
        </w:rPr>
        <w:t>eştirilmiş</w:t>
      </w:r>
      <w:r w:rsidRPr="00CA3500">
        <w:rPr>
          <w:bCs/>
          <w:sz w:val="20"/>
          <w:szCs w:val="20"/>
        </w:rPr>
        <w:t xml:space="preserve"> Bireysel Etkinlik)</w:t>
      </w:r>
      <w:r w:rsidRPr="00CA3500">
        <w:rPr>
          <w:b/>
          <w:bCs/>
        </w:rPr>
        <w:t xml:space="preserve">        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s:3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93B8E" w:rsidRDefault="00993B8E" w:rsidP="00993B8E">
      <w:pPr>
        <w:rPr>
          <w:b/>
          <w:sz w:val="20"/>
          <w:szCs w:val="20"/>
        </w:rPr>
      </w:pP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2:</w:t>
      </w:r>
    </w:p>
    <w:p w:rsidR="00993B8E" w:rsidRPr="009D7B08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9D7B08">
        <w:rPr>
          <w:b/>
          <w:sz w:val="20"/>
          <w:szCs w:val="20"/>
        </w:rPr>
        <w:t>ZAMAN İLERLERKEN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Türkçe, Fen ve Okuma Yazmaya Hazırlık (Bütünleştirilmiş Küçük </w:t>
      </w:r>
      <w:r w:rsidRPr="00CA3500">
        <w:rPr>
          <w:bCs/>
          <w:sz w:val="20"/>
          <w:szCs w:val="20"/>
        </w:rPr>
        <w:t xml:space="preserve">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s:4, 5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3: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BEŞTE BEŞ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 ve Okuma Yazmaya Hazırlık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 ve Bireysel Etkinlik)</w:t>
      </w:r>
      <w:r w:rsidRPr="00CA3500">
        <w:rPr>
          <w:b/>
          <w:bCs/>
        </w:rPr>
        <w:t xml:space="preserve">        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s:6, 7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4: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DÜNYA DÖNÜYOR SEN FARK ETMESEN DE 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Fen ve Oyun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s:8, 9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5: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ZAMANI FARKLI ARAÇLARDAN ÖĞRENİRİZ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</w:t>
      </w:r>
      <w:r w:rsidRPr="00CA3500">
        <w:rPr>
          <w:bCs/>
          <w:sz w:val="20"/>
          <w:szCs w:val="20"/>
        </w:rPr>
        <w:t>Fen</w:t>
      </w:r>
      <w:r>
        <w:rPr>
          <w:bCs/>
          <w:sz w:val="20"/>
          <w:szCs w:val="20"/>
        </w:rPr>
        <w:t xml:space="preserve">  ve Okuma Yazmaya Hazırlık  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Bütünleştirilmiş Küçük </w:t>
      </w:r>
      <w:r w:rsidRPr="00CA350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ve Bireysel   Etkinlik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s:10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6: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EŞİT SAYIDA YAPRAK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</w:t>
      </w:r>
      <w:r w:rsidR="00EE0CCA">
        <w:rPr>
          <w:bCs/>
          <w:sz w:val="20"/>
          <w:szCs w:val="20"/>
        </w:rPr>
        <w:t>,</w:t>
      </w:r>
      <w:r>
        <w:rPr>
          <w:bCs/>
          <w:sz w:val="20"/>
          <w:szCs w:val="20"/>
        </w:rPr>
        <w:t xml:space="preserve"> Matematik</w:t>
      </w:r>
      <w:r w:rsidR="00EE0CCA">
        <w:rPr>
          <w:bCs/>
          <w:sz w:val="20"/>
          <w:szCs w:val="20"/>
        </w:rPr>
        <w:t xml:space="preserve"> ve Sanat</w:t>
      </w:r>
      <w:r w:rsidRPr="00CA3500">
        <w:rPr>
          <w:bCs/>
          <w:sz w:val="20"/>
          <w:szCs w:val="20"/>
        </w:rPr>
        <w:t xml:space="preserve">   (Bütünleştirilmiş 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s:11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Default="00204091" w:rsidP="00204091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</w:t>
      </w:r>
    </w:p>
    <w:p w:rsidR="00993B8E" w:rsidRPr="00D52BFB" w:rsidRDefault="00204091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7: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ENERJİ TASARRUFU HAFTASI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ve Türkçe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 ve 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s:12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D643C">
        <w:rPr>
          <w:b/>
          <w:sz w:val="20"/>
          <w:szCs w:val="20"/>
        </w:rPr>
        <w:t xml:space="preserve"> </w:t>
      </w: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8: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ÇEVREMİZDEKİ ELEKTRİK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Fen (</w:t>
      </w:r>
      <w:r w:rsidRPr="00CA3500">
        <w:rPr>
          <w:bCs/>
          <w:sz w:val="20"/>
          <w:szCs w:val="20"/>
        </w:rPr>
        <w:t>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s:13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9: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BİLİNÇLİ TÜKETİCİ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 xml:space="preserve">Büyük </w:t>
      </w:r>
      <w:r w:rsidRPr="00CA3500">
        <w:rPr>
          <w:bCs/>
          <w:sz w:val="20"/>
          <w:szCs w:val="20"/>
        </w:rPr>
        <w:t>Grup ve 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s:14, 15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204091" w:rsidRDefault="00204091" w:rsidP="002F475A">
      <w:pPr>
        <w:rPr>
          <w:sz w:val="20"/>
          <w:szCs w:val="20"/>
        </w:rPr>
      </w:pPr>
    </w:p>
    <w:p w:rsidR="00EE0CCA" w:rsidRDefault="00EE0CCA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:rsidR="00993B8E" w:rsidRPr="00D52BFB" w:rsidRDefault="00204091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993B8E">
        <w:rPr>
          <w:b/>
          <w:sz w:val="20"/>
          <w:szCs w:val="20"/>
          <w:u w:val="single"/>
        </w:rPr>
        <w:t xml:space="preserve"> 10: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 BİR SES DAHA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Türkçe ve Okuma Yazmaya Hazırlık  (Bütünleştirilmiş Büyük Grup ve </w:t>
      </w:r>
      <w:r w:rsidRPr="00CA3500">
        <w:rPr>
          <w:bCs/>
          <w:sz w:val="20"/>
          <w:szCs w:val="20"/>
        </w:rPr>
        <w:t>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s:17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2F475A" w:rsidRDefault="00993B8E" w:rsidP="00204091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t xml:space="preserve">        </w:t>
      </w: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11: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DİKDÖR</w:t>
      </w:r>
      <w:r w:rsidR="00485702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>GEN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Mat</w:t>
      </w:r>
      <w:r>
        <w:rPr>
          <w:bCs/>
          <w:sz w:val="20"/>
          <w:szCs w:val="20"/>
        </w:rPr>
        <w:t>ematik (</w:t>
      </w:r>
      <w:r w:rsidRPr="00CA3500">
        <w:rPr>
          <w:bCs/>
          <w:sz w:val="20"/>
          <w:szCs w:val="20"/>
        </w:rPr>
        <w:t xml:space="preserve">Tüm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s:18, 19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12: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KURTAR BENİ ARKADAŞIM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Hareket (</w:t>
      </w:r>
      <w:r w:rsidRPr="00CA3500">
        <w:rPr>
          <w:bCs/>
          <w:sz w:val="20"/>
          <w:szCs w:val="20"/>
        </w:rPr>
        <w:t>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s:20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Default="00993B8E" w:rsidP="002F475A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  </w:t>
      </w:r>
      <w:r w:rsidR="00204091">
        <w:rPr>
          <w:b/>
          <w:sz w:val="20"/>
          <w:szCs w:val="20"/>
          <w:u w:val="single"/>
        </w:rPr>
        <w:t>EĞİTİM AKIŞI</w:t>
      </w:r>
      <w:r>
        <w:rPr>
          <w:b/>
          <w:sz w:val="20"/>
          <w:szCs w:val="20"/>
          <w:u w:val="single"/>
        </w:rPr>
        <w:t xml:space="preserve"> 13: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SUYUN KALDIRMA KUVVETİ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="00485702">
        <w:rPr>
          <w:bCs/>
          <w:sz w:val="20"/>
          <w:szCs w:val="20"/>
        </w:rPr>
        <w:t xml:space="preserve">Fen </w:t>
      </w:r>
      <w:r w:rsidRPr="00CA3500">
        <w:rPr>
          <w:bCs/>
          <w:sz w:val="20"/>
          <w:szCs w:val="20"/>
        </w:rPr>
        <w:t xml:space="preserve">  (Tüm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s:21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Default="00993B8E" w:rsidP="002F475A">
      <w:pPr>
        <w:rPr>
          <w:sz w:val="20"/>
          <w:szCs w:val="20"/>
        </w:rPr>
      </w:pPr>
      <w:r>
        <w:rPr>
          <w:b/>
          <w:sz w:val="18"/>
          <w:szCs w:val="18"/>
        </w:rPr>
        <w:t xml:space="preserve">         </w:t>
      </w: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14:</w:t>
      </w:r>
    </w:p>
    <w:p w:rsidR="00993B8E" w:rsidRPr="0013126A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KIRKAYAK OYUNU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Oyun v</w:t>
      </w:r>
      <w:r w:rsidRPr="00CA3500">
        <w:rPr>
          <w:bCs/>
          <w:sz w:val="20"/>
          <w:szCs w:val="20"/>
        </w:rPr>
        <w:t>e</w:t>
      </w:r>
      <w:r>
        <w:rPr>
          <w:bCs/>
          <w:sz w:val="20"/>
          <w:szCs w:val="20"/>
        </w:rPr>
        <w:t xml:space="preserve"> Okuma Yazmaya Hazırlık  (Büyük </w:t>
      </w:r>
      <w:r w:rsidRPr="00CA3500">
        <w:rPr>
          <w:bCs/>
          <w:sz w:val="20"/>
          <w:szCs w:val="20"/>
        </w:rPr>
        <w:t>Grup Etkinliği</w:t>
      </w:r>
      <w:r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s:22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5873AB" w:rsidRDefault="00993B8E" w:rsidP="002F475A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93B8E" w:rsidRPr="00D52BFB" w:rsidRDefault="00204091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93B8E">
        <w:rPr>
          <w:b/>
          <w:sz w:val="20"/>
          <w:szCs w:val="20"/>
          <w:u w:val="single"/>
        </w:rPr>
        <w:t xml:space="preserve"> 15:</w:t>
      </w:r>
    </w:p>
    <w:p w:rsidR="00993B8E" w:rsidRPr="005873AB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BUL BAKALIM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04091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="00485702">
        <w:rPr>
          <w:bCs/>
          <w:sz w:val="20"/>
          <w:szCs w:val="20"/>
        </w:rPr>
        <w:t>Oyun ve Matematik</w:t>
      </w:r>
      <w:r w:rsidRPr="00CA3500">
        <w:rPr>
          <w:bCs/>
          <w:sz w:val="20"/>
          <w:szCs w:val="20"/>
        </w:rPr>
        <w:t xml:space="preserve">  (Tüm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s:23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F475A" w:rsidRDefault="002F475A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993B8E" w:rsidRPr="00130ACA" w:rsidRDefault="002F475A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993B8E">
        <w:rPr>
          <w:b/>
          <w:lang w:eastAsia="tr-TR"/>
        </w:rPr>
        <w:t>EĞİTİM AKIŞI-1</w:t>
      </w:r>
    </w:p>
    <w:p w:rsidR="00993B8E" w:rsidRPr="00130ACA" w:rsidRDefault="00993B8E" w:rsidP="00993B8E">
      <w:pPr>
        <w:rPr>
          <w:b/>
          <w:lang w:eastAsia="tr-TR"/>
        </w:rPr>
      </w:pPr>
    </w:p>
    <w:p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993B8E" w:rsidRDefault="00993B8E" w:rsidP="00993B8E"/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993B8E" w:rsidRPr="00AC4878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Biraz Sarı Biraz Kırmızı ve İşte Turuncu</w:t>
      </w:r>
      <w:r w:rsidRPr="002D1419">
        <w:rPr>
          <w:i/>
        </w:rPr>
        <w:t>’ adlı</w:t>
      </w:r>
      <w:r>
        <w:rPr>
          <w:i/>
        </w:rPr>
        <w:t xml:space="preserve"> bütünleştirilmiş fen ve sanat etkinliği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993B8E" w:rsidRPr="005025A4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993B8E" w:rsidRDefault="00993B8E" w:rsidP="00993B8E">
      <w:pPr>
        <w:tabs>
          <w:tab w:val="left" w:pos="426"/>
        </w:tabs>
        <w:ind w:left="426" w:hanging="426"/>
      </w:pPr>
    </w:p>
    <w:p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144AD" w:rsidRPr="00B5057A" w:rsidRDefault="00E144AD" w:rsidP="001C5123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BİRAZ SARI BİRAZ KIRMIZI VE İŞTE TURUNCU</w:t>
      </w:r>
    </w:p>
    <w:p w:rsidR="00E144AD" w:rsidRPr="00B5057A" w:rsidRDefault="00E144AD" w:rsidP="00E144AD">
      <w:pPr>
        <w:pStyle w:val="ListeParagraf"/>
        <w:ind w:left="3690"/>
        <w:rPr>
          <w:b/>
          <w:sz w:val="20"/>
          <w:szCs w:val="20"/>
        </w:rPr>
      </w:pPr>
    </w:p>
    <w:p w:rsidR="00E144AD" w:rsidRPr="00B5057A" w:rsidRDefault="00204091" w:rsidP="00E144A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144AD" w:rsidRPr="00B5057A">
        <w:rPr>
          <w:b/>
          <w:bCs/>
          <w:sz w:val="20"/>
          <w:szCs w:val="20"/>
        </w:rPr>
        <w:t xml:space="preserve">: </w:t>
      </w:r>
      <w:r w:rsidR="00E144AD" w:rsidRPr="00B5057A">
        <w:rPr>
          <w:bCs/>
          <w:sz w:val="20"/>
          <w:szCs w:val="20"/>
        </w:rPr>
        <w:t>Fen ve Sanat (Bütünleştirilmiş Bireysel Etkinliği)</w:t>
      </w:r>
    </w:p>
    <w:p w:rsidR="00E144AD" w:rsidRPr="00B5057A" w:rsidRDefault="00E144AD" w:rsidP="00E144AD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:rsidR="00E144AD" w:rsidRPr="00B5057A" w:rsidRDefault="00E144AD" w:rsidP="00E144AD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144AD" w:rsidRPr="00B5057A" w:rsidTr="00993B8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Bilişsel Gelişim: </w:t>
            </w:r>
          </w:p>
          <w:p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1: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(Dikkat edilmesi gereken nesne/durum/olaya odaklanır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2: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(Nesne/durum/olayın ipuçlarını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Gerçek durumu inceler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8: </w:t>
            </w:r>
            <w:r w:rsidRPr="00B5057A">
              <w:rPr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4: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E144AD" w:rsidRPr="00B5057A" w:rsidRDefault="00E144AD" w:rsidP="00993B8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Deney için malzemeler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Kırmızı ve kırmızı guaj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 tabağın içine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diğer tabağın içine sarı renk boya dökülür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Boyaların akıcı bir kıvamda olması için biraz su eklenerek boya fırçası ile karıştırılır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boya fırçalarını sallayarak önlerindeki kâğıdın yarısına sarı diğer yarısına kırmızı damlacıklar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Renklerin birbirine karışmamasına dikkat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pipeti kullanarak kâğıdın üstündeki boyayı üfleyerek birbirine karıştırırlar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Çıkan rengin hangi renk olduğunu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Sarı ve kırmızının ana renk olduğu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karıştırılarak ara renklerin bulunduğu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Çalışmalar kurumaya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Kuruduktan sonra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Turuncu çalışma sayfası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incelenerek görseller üzerinde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Sarı ve kırmızı renk karışınca hangi renk ortaya çıktı?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Sence sarı ve kırmızı neden ana renk olabilir?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Yaptığın deney hakkında ne düşünüyorsun?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seni en çok zorlayan yönü neydi?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en zevkli tarafı neydi?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Turuncu renkte meyveler ve sebzeler nelerdir?</w:t>
            </w:r>
          </w:p>
          <w:p w:rsidR="00E144AD" w:rsidRPr="00B5057A" w:rsidRDefault="00E144AD" w:rsidP="00993B8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144AD" w:rsidRPr="00B5057A" w:rsidRDefault="00E144AD" w:rsidP="00993B8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44AD" w:rsidRPr="00B5057A" w:rsidTr="00993B8E">
        <w:trPr>
          <w:trHeight w:val="2148"/>
        </w:trPr>
        <w:tc>
          <w:tcPr>
            <w:tcW w:w="3403" w:type="dxa"/>
            <w:tcBorders>
              <w:top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</w:p>
          <w:p w:rsidR="00E144AD" w:rsidRPr="00B5057A" w:rsidRDefault="00E144AD" w:rsidP="00993B8E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Kırmızı ve kırmızı guaj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turuncu elişi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yapıştırıcı</w:t>
            </w: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Ana renk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ara renk</w:t>
            </w:r>
          </w:p>
          <w:p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Renk: </w:t>
            </w:r>
            <w:r w:rsidRPr="00B5057A">
              <w:rPr>
                <w:bCs/>
                <w:sz w:val="20"/>
                <w:szCs w:val="20"/>
              </w:rPr>
              <w:t>Turuncu</w:t>
            </w:r>
          </w:p>
          <w:p w:rsidR="00E144AD" w:rsidRPr="00B5057A" w:rsidRDefault="00E144AD" w:rsidP="00993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Ailelerden çocukları ile birlikte bir yapı market mağazasına giderek renk göstergesi (renk skalası) almaları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sarı renk olduğunu incelemeleri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E144AD" w:rsidRPr="00B5057A" w:rsidTr="00993B8E">
        <w:trPr>
          <w:trHeight w:val="2443"/>
        </w:trPr>
        <w:tc>
          <w:tcPr>
            <w:tcW w:w="7230" w:type="dxa"/>
            <w:gridSpan w:val="2"/>
            <w:tcBorders>
              <w:right w:val="nil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144AD" w:rsidRPr="00B5057A" w:rsidRDefault="00E144AD" w:rsidP="00993B8E">
            <w:pPr>
              <w:rPr>
                <w:b/>
                <w:sz w:val="20"/>
                <w:szCs w:val="20"/>
              </w:rPr>
            </w:pPr>
          </w:p>
          <w:p w:rsidR="00E144AD" w:rsidRPr="00B5057A" w:rsidRDefault="00E144AD" w:rsidP="00993B8E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pStyle w:val="ListeParagraf"/>
        <w:numPr>
          <w:ilvl w:val="0"/>
          <w:numId w:val="20"/>
        </w:numPr>
        <w:ind w:left="3402" w:hanging="425"/>
        <w:rPr>
          <w:b/>
          <w:sz w:val="20"/>
          <w:szCs w:val="20"/>
        </w:rPr>
        <w:sectPr w:rsidR="00E144AD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993B8E" w:rsidRPr="00130ACA" w:rsidRDefault="002F475A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993B8E">
        <w:rPr>
          <w:b/>
          <w:lang w:eastAsia="tr-TR"/>
        </w:rPr>
        <w:t>EĞİTİM AKIŞI-2</w:t>
      </w:r>
    </w:p>
    <w:p w:rsidR="00993B8E" w:rsidRPr="00130ACA" w:rsidRDefault="00993B8E" w:rsidP="00993B8E">
      <w:pPr>
        <w:rPr>
          <w:b/>
          <w:lang w:eastAsia="tr-TR"/>
        </w:rPr>
      </w:pPr>
    </w:p>
    <w:p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993B8E" w:rsidRDefault="00993B8E" w:rsidP="00993B8E"/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993B8E" w:rsidRPr="00AC4878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Zaman İlerlerken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993B8E" w:rsidRPr="005025A4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993B8E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 xml:space="preserve"> </w:t>
      </w:r>
    </w:p>
    <w:p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ZAMAN İLERLERKEN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204091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DE7036"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="00DE7036" w:rsidRPr="00B5057A">
        <w:rPr>
          <w:bCs/>
          <w:sz w:val="20"/>
          <w:szCs w:val="20"/>
        </w:rPr>
        <w:t>Fen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E7036" w:rsidRPr="00B5057A" w:rsidTr="0058293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karanlık bir hale getirilir ya da laboratuvara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öğle saati akşamüzeri batman üzere vb)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takvim örnekleri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Bir yılda dört mevsim olduğu her mevsimde üç ay olduğu anlatılarak içinde bulunulan mevsim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ay ve gün takvimden işaretlenir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saat gösterilir ve incelemeleri için zaman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Saatin üstündeki sayıların ne anlama geldiği ve bir günün kaç saatten oluştuğu çocuklarla birlikte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‘Yıl-Mevsim-Ay ve Gün-Hafta-Ay-Yıl ’ adlı sayfalar incelenerek konu pekiştirilir ve çalışmalar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yılda kaç mevsim vardır ve isimleri neler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takvim inceledin mi?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Zamanı anlatan başka hangi araçları biliyorsun?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Saat ne işe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kim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93B8E">
        <w:trPr>
          <w:trHeight w:val="1891"/>
        </w:trPr>
        <w:tc>
          <w:tcPr>
            <w:tcW w:w="3261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el feneri vb)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Gün-Hafta-Ay-Yıl-Mevsim-Saat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204091" w:rsidRDefault="00DE7036" w:rsidP="0020409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çocuklarıyla beraber bir haftalık plan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204091">
        <w:trPr>
          <w:trHeight w:val="1535"/>
        </w:trPr>
        <w:tc>
          <w:tcPr>
            <w:tcW w:w="7230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FA5E5D">
      <w:pPr>
        <w:pStyle w:val="ListeParagraf"/>
        <w:numPr>
          <w:ilvl w:val="0"/>
          <w:numId w:val="20"/>
        </w:numPr>
        <w:ind w:left="3261" w:hanging="426"/>
        <w:rPr>
          <w:b/>
          <w:sz w:val="20"/>
          <w:szCs w:val="20"/>
        </w:rPr>
        <w:sectPr w:rsidR="00DE7036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993B8E" w:rsidRPr="00130ACA" w:rsidRDefault="002F475A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993B8E">
        <w:rPr>
          <w:b/>
          <w:lang w:eastAsia="tr-TR"/>
        </w:rPr>
        <w:t>EĞİTİM AKIŞI-3</w:t>
      </w:r>
    </w:p>
    <w:p w:rsidR="00993B8E" w:rsidRPr="00130ACA" w:rsidRDefault="00993B8E" w:rsidP="00993B8E">
      <w:pPr>
        <w:rPr>
          <w:b/>
          <w:lang w:eastAsia="tr-TR"/>
        </w:rPr>
      </w:pPr>
    </w:p>
    <w:p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993B8E" w:rsidRDefault="00993B8E" w:rsidP="00993B8E"/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Beşte Beş</w:t>
      </w:r>
      <w:r w:rsidRPr="002D1419">
        <w:rPr>
          <w:i/>
        </w:rPr>
        <w:t>’ adlı</w:t>
      </w:r>
      <w:r>
        <w:rPr>
          <w:i/>
        </w:rPr>
        <w:t xml:space="preserve"> bütünleştirilmiş matematik ve okuma yazmaya hazırlık etkinliği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993B8E" w:rsidRPr="005025A4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 </w:t>
      </w:r>
      <w:r w:rsidR="00DE7036" w:rsidRPr="00B5057A">
        <w:rPr>
          <w:b/>
          <w:sz w:val="20"/>
          <w:szCs w:val="20"/>
        </w:rPr>
        <w:t>BEŞTE BEŞ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204091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DE7036" w:rsidRPr="00B5057A">
        <w:rPr>
          <w:bCs/>
          <w:sz w:val="20"/>
          <w:szCs w:val="20"/>
        </w:rPr>
        <w:t>Matematik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  <w:r w:rsidR="001C5123" w:rsidRPr="00B5057A">
              <w:rPr>
                <w:b/>
                <w:sz w:val="20"/>
                <w:szCs w:val="20"/>
                <w:u w:val="single"/>
                <w:lang w:eastAsia="tr-TR"/>
              </w:rPr>
              <w:t>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toplar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sıkar</w:t>
            </w:r>
            <w:r w:rsidR="00DF394F" w:rsidRPr="00B5057A">
              <w:rPr>
                <w:i/>
                <w:sz w:val="20"/>
                <w:szCs w:val="20"/>
              </w:rPr>
              <w:t xml:space="preserve">, . </w:t>
            </w:r>
            <w:r w:rsidRPr="00B5057A">
              <w:rPr>
                <w:i/>
                <w:sz w:val="20"/>
                <w:szCs w:val="20"/>
              </w:rPr>
              <w:t>Malzemelere elleriyle şekil verir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Kalemi doğru tutar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kalem kontrolünü sağlar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çizgileri istenilen nitelikte çizer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döndürür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anoya ‘5’ rakamı asılır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Tahtada ‘5’ rakamının yazılışı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Çocuklara renkli oyun hamurları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oyun hamurları ile beş rakamını oluştururlar ve yanına beş adet nesne koyarlar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Çocuklarla birlikte ‘5’ şiiri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Renkli ipler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renkli ipleri kullanarak halının üzerinde ‘5’ rakamını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‘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5’rakamının şiiri hep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serbest olarak dans ederlerken müzik durdurulur ve çocuklar elleriyle ‘5’ rakamını gösterirler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müzik durdurulduğunda çocuklar beşerli gruplar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durdurulduğunda çocuklar ellerine beş tane nesne alır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‘Beş çalgıcıları’ adlı ritim çalışması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Ritim çubukları ya da tahta bloklarla çocuklar sırayla beş kere ses çıkarırlar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‘5 Sayısı ve Sayılar’ adlı çalışma sayfaları yönergeler doğrultusunda gerçekleştirilir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rakamı neye benziyor?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tane ne isterdiniz?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sayısı ile ilgili yaptığımız hangi çalışma hoşunuza gitti?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rakamını yazarken zorlandınız mı?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Kalemi doğru tutmazsak çalışmamız nasıl etkilenir?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rakamını başka nelerle oluşturabiliriz?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 beş tane olan neler var?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ipe asılı kaç gezegen mobili var?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 elma var ve ne renk 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Tavuğun kaç tane yavrusu var?</w:t>
            </w:r>
          </w:p>
        </w:tc>
      </w:tr>
      <w:tr w:rsidR="00DE7036" w:rsidRPr="00B5057A" w:rsidTr="00993B8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Ritim aletleri ya da tahta bloklar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Grup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beşli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çalgıcı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Sayı/sayma: </w:t>
            </w:r>
            <w:r w:rsidRPr="00B5057A">
              <w:rPr>
                <w:sz w:val="20"/>
                <w:szCs w:val="20"/>
              </w:rPr>
              <w:t>5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beştaş oyunu oynamaları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993B8E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93B8E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119" w:hanging="709"/>
        <w:rPr>
          <w:b/>
          <w:sz w:val="20"/>
          <w:szCs w:val="20"/>
        </w:rPr>
        <w:sectPr w:rsidR="00DE7036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AKIŞI-4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Dönüyor Sen Fark Etmesen de</w:t>
      </w:r>
      <w:r w:rsidRPr="002D1419">
        <w:rPr>
          <w:i/>
        </w:rPr>
        <w:t>’ adlı</w:t>
      </w:r>
      <w:r>
        <w:rPr>
          <w:i/>
        </w:rPr>
        <w:t xml:space="preserve"> bütünleştirilmiş fen ve oyun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DÜNYA DÖNÜYOR SEN FARK ETMESEN</w:t>
      </w:r>
      <w:r w:rsidR="001F7081" w:rsidRPr="00B5057A">
        <w:rPr>
          <w:b/>
          <w:sz w:val="20"/>
          <w:szCs w:val="20"/>
        </w:rPr>
        <w:t xml:space="preserve"> </w:t>
      </w:r>
      <w:r w:rsidRPr="00B5057A">
        <w:rPr>
          <w:b/>
          <w:sz w:val="20"/>
          <w:szCs w:val="20"/>
        </w:rPr>
        <w:t>DE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204091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Fen ve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(Bütünleştirilmiş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Tüm Grup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Etkinliği)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>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iCs/>
                <w:spacing w:val="-14"/>
                <w:sz w:val="20"/>
                <w:szCs w:val="20"/>
              </w:rPr>
              <w:t>(Görsel materyalleri inceler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küresinin üzerine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çizerek ya da oyun hamuru ile bir ev yapılır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“Bu ve Dünya ‘da bizim yaşadığımız ve olsun” denir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Bir el feneri ya da seyyar bir lamba Güneş olur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Güneş’in etrafında ve kendi etrafında döndüğü çocuklara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 kendi etrafında döndürülür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Ev lambadan aynı şekilde ışık alıyor mu? Sorusu çocuklara sorulur ve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Böylece Dünya’nın bir kısmı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Güneş’ten ışık alırken diğer kısmının almadığı gözlemlenir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Işık alan kısımlarda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ışık almayan kısımlarda gece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salonunda çocukların yan yana gelerek bir halka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oluşturmaları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Halka içerisinde çocuklardan uzak bir noktaya el feneri konulur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Şimdi çocuklardan kendi etraflarında dönerken fenerin etrafında da dönmeleri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etkinlik sonunda çocuklara “ Kendi etrafında mı yoksa fenerin etrafında mı dönme mi daha uzun zaman alıyor? Sorusu sorularak çocukların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Kendi etrafında dönmeleriyle gece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fenerin etrafında dönmeleriyle de bir yılın meydana geldiği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Dönüyor ve Gece-Gündüz-Karanlık-Aydınlık çalışma sayfaları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nerededir?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döner mi?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kendi etrafında kaç günde döner?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ve gündüz nasıl oluşur?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Güneş’in etrafında döner mi?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döndüğünü nasıl anlarız?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neler yaparız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gündüz neler yaparız?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gökyüzünde neler görürüz?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aydınlanmak için neler kullanırız?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 feneri ya da seyyar bir lamba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Güneş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dönüş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zaman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Zaman:</w:t>
            </w:r>
            <w:r w:rsidRPr="00B5057A">
              <w:rPr>
                <w:sz w:val="20"/>
                <w:szCs w:val="20"/>
              </w:rPr>
              <w:t xml:space="preserve"> Gece-gündüz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dünyanın güneşin etrafında dönmesiyle hangi mevsimlerin oluştuğunu ve sırasını araştırmaları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1836"/>
        </w:trPr>
        <w:tc>
          <w:tcPr>
            <w:tcW w:w="6805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AKIŞI-5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Zamanı Farklı Araçlardan Öğreniriz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ZAMANI FARKLI ARAÇLARDAN ÖĞRENİRİZ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204091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DE7036"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="00DE7036" w:rsidRPr="00B5057A">
        <w:rPr>
          <w:bCs/>
          <w:sz w:val="20"/>
          <w:szCs w:val="20"/>
        </w:rPr>
        <w:t>Fen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4111"/>
        <w:gridCol w:w="2693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karanlık bir hale getirilir ya da laboratuvara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öğle saati akşamüzeri batman üzere vb)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kum saati süresince eşlenerek gölge oyunları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masa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kol saati ve duvar saati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saatleri inceleyerek benzerlik ve farklılıkları bulmaları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204091" w:rsidRDefault="00DE7036" w:rsidP="0020409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‘Saat’ adlı sayfası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incelenerek konu pekiştirilir ve çalışmalar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kim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el feneri vb)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Saat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çocuklarıyla çorap vb kukla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2922"/>
        </w:trPr>
        <w:tc>
          <w:tcPr>
            <w:tcW w:w="7514" w:type="dxa"/>
            <w:gridSpan w:val="2"/>
            <w:tcBorders>
              <w:right w:val="nil"/>
            </w:tcBorders>
          </w:tcPr>
          <w:p w:rsidR="00DE7036" w:rsidRPr="00B5057A" w:rsidRDefault="00DF394F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AKIŞI-6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Eşit Sayıda Yaprak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EŞİT </w:t>
      </w:r>
      <w:r w:rsidR="006A0D1D">
        <w:rPr>
          <w:b/>
          <w:sz w:val="20"/>
          <w:szCs w:val="20"/>
        </w:rPr>
        <w:t>SAYIDA YAP</w:t>
      </w:r>
      <w:r w:rsidR="005761DE" w:rsidRPr="00B5057A">
        <w:rPr>
          <w:b/>
          <w:sz w:val="20"/>
          <w:szCs w:val="20"/>
        </w:rPr>
        <w:t>RAK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204091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96059A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="00DE7036" w:rsidRPr="00B5057A">
        <w:rPr>
          <w:bCs/>
          <w:sz w:val="20"/>
          <w:szCs w:val="20"/>
        </w:rPr>
        <w:t xml:space="preserve">Matematik </w:t>
      </w:r>
      <w:r w:rsidR="0096059A" w:rsidRPr="00B5057A">
        <w:rPr>
          <w:bCs/>
          <w:sz w:val="20"/>
          <w:szCs w:val="20"/>
        </w:rPr>
        <w:t>ve Sanat</w:t>
      </w:r>
      <w:r w:rsidR="00DE7036" w:rsidRPr="00B5057A">
        <w:rPr>
          <w:bCs/>
          <w:sz w:val="20"/>
          <w:szCs w:val="20"/>
        </w:rPr>
        <w:t xml:space="preserve"> (Bütünleştirilmiş Tüm Grup Etkinliği)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E7036" w:rsidRPr="00B5057A" w:rsidTr="0096059A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8:</w:t>
            </w:r>
            <w:r w:rsidRPr="00B5057A">
              <w:rPr>
                <w:sz w:val="20"/>
                <w:szCs w:val="20"/>
              </w:rPr>
              <w:t xml:space="preserve"> 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(Nesne/varlıkların yapıldığı malzemeyi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11:</w:t>
            </w:r>
            <w:r w:rsidRPr="00B5057A">
              <w:rPr>
                <w:sz w:val="20"/>
                <w:szCs w:val="20"/>
              </w:rPr>
              <w:t xml:space="preserve"> Nesneleri ölçer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(</w:t>
            </w:r>
            <w:r w:rsidRPr="00B5057A">
              <w:rPr>
                <w:i/>
                <w:sz w:val="20"/>
                <w:szCs w:val="20"/>
              </w:rPr>
              <w:t>Standart olmayan birimlerle ölçer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Ölçme sonucunu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17:</w:t>
            </w:r>
            <w:r w:rsidRPr="00B5057A">
              <w:rPr>
                <w:sz w:val="20"/>
                <w:szCs w:val="20"/>
              </w:rPr>
              <w:t xml:space="preserve"> Neden-sonuç ilişkisi kurar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B83E69" w:rsidRPr="00B5057A" w:rsidRDefault="00B83E69" w:rsidP="00B83E69">
            <w:pPr>
              <w:pStyle w:val="MetinGvdesi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>Çocuklarla birlikte sınıfın daha geniş olan bir alanına geçilir</w:t>
            </w:r>
            <w:r w:rsidR="00DF394F"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Her çocuğa 3 parça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 xml:space="preserve">Çocuklardan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ını buruşturarak top yapmaları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3 gruba ayrılırlar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grubun önüne bir sepet yerleştirilir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gruplarına ait sepetten 1 metre uzaklıkta olacak şekilde arka arkaya sıralanırlar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öğrenci sıra ile 3 topu sepetin içine atmaya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Bütün çocuklar toplarını attıktan sonra oyun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Sepetlerdeki toplar çocuklarla birlikte sayılır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birbiri ile karşılaştırılır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Daha az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daha çok ve eşit sayıda top atılan sepetler belirlenir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eşit kavramı hakkında sohbet edilir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Çocukların aynı sayıda olan nesnelerin eşit olduğu sonucuna varmaları sağlanır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sonra çocuklar masalarına geçerler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Öğretmen çocuklara 4 kare içerisine çizilmiş 4 tane ağaç resmi dağıtır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bu ağaç resimlerinin üzerine eşit sayıda yaprak çizerek mevsimler ağacı oluşturmalarını ister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(Örneğin; sonbahar için 4 tane kırmızı yaprak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kış için 4 tane kar tanesi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ilkbahar için 4 tane çiçek ve yaz için 4 tane yeşil yaprak)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Yapılan çalışmalar sınıf panosunda sergilenir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B83E69" w:rsidP="00B83E69">
            <w:pPr>
              <w:numPr>
                <w:ilvl w:val="0"/>
                <w:numId w:val="6"/>
              </w:numPr>
              <w:tabs>
                <w:tab w:val="clear" w:pos="36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sonra kitaptan eşit isimli sayfa çalışması yönerge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Herkes sepete eşit mesafe de mi durdu?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Herkes eşit sayıda mı top attı?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Çevrenizde sayıları eşit olan hangi nesneler var?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Ağaç resminize eşit sayıda yaprak çizdiniz mi?</w:t>
            </w:r>
          </w:p>
          <w:p w:rsidR="00DE7036" w:rsidRPr="00B5057A" w:rsidRDefault="00DE7036" w:rsidP="0096059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EA6DFB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Gazete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sepet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kalem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EA6DFB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Daha az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daha çok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eşit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Miktar</w:t>
            </w:r>
            <w:r w:rsidRPr="00B5057A">
              <w:rPr>
                <w:sz w:val="20"/>
                <w:szCs w:val="20"/>
              </w:rPr>
              <w:t>: Eşit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58293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Ailelerden çocuklarıyla evde </w:t>
            </w:r>
            <w:r w:rsidR="009C6956" w:rsidRPr="00B5057A">
              <w:rPr>
                <w:sz w:val="20"/>
                <w:szCs w:val="20"/>
              </w:rPr>
              <w:t xml:space="preserve">sayıları birbirine eşit nesneleri </w:t>
            </w:r>
            <w:r w:rsidR="0058293F" w:rsidRPr="00B5057A">
              <w:rPr>
                <w:sz w:val="20"/>
                <w:szCs w:val="20"/>
              </w:rPr>
              <w:t xml:space="preserve">(Oyuncak ve mutfak araç-gereçleri) </w:t>
            </w:r>
            <w:r w:rsidR="009C6956" w:rsidRPr="00B5057A">
              <w:rPr>
                <w:sz w:val="20"/>
                <w:szCs w:val="20"/>
              </w:rPr>
              <w:t>bulmaları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="0058293F"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:rsidTr="00723E2F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828" w:hanging="851"/>
        <w:rPr>
          <w:b/>
          <w:sz w:val="20"/>
          <w:szCs w:val="20"/>
        </w:rPr>
        <w:sectPr w:rsidR="00DE7036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AKIŞI-7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Enerji Tasarrufu Haftası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ENERJİ TASARRUFU HAFTASI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204091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DE7036" w:rsidRPr="00B5057A">
        <w:rPr>
          <w:bCs/>
          <w:sz w:val="20"/>
          <w:szCs w:val="20"/>
        </w:rPr>
        <w:t>Oyun ve Türkçe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(Belirlenen mesafede yuvarlanır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Belirli bir mesafeyi sürünerek gider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Kayma adımı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Galop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Sekerek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Öne yuvarlanır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Sınıfta yere bir bitiş bir de başlangıç çizgisi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Çocukların dört gruba ayrılması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 kendilerine bir isim bulur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 üyeleri başlangıç çizgisine gelir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Verdiği yönerge doğrultusunda bitiş çizgisine kadar gidilir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Emekleyerek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yuvarlanarak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çift ayak 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galop yaparak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sekerek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vb hareket komutları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Hareketler yeterli sayıda tekrar edildikten sonra yarışmalı şeklinde oynanır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Başlangıç ve bitiş kavramlarından hareketle ‘Enerji Tasarrufu’ adlı hikâye okunur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Hikâye üzerinden belirli günün önemi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Kumbaranın ne işe yaradığı ile ilgili sorgulama başlatılır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Para biriktirmenin öneminden bahsedilir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Tasarruf yapmanın sadece parayla olmadığı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Başka nelerden tasarruf edilmesi gerektiği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Çocuklardan alınan cevaplardan sonra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zaman ve enerjiden de tasarruf yapabileceği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Enerji kaynaklarından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elektrik ile ilgili konuştuktan sonra çocuklarla sürtünme ile elektrik oluşturma deneyi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‘Enerji Tasarrufu’ adlı çalışma sayfası incelenerek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ne demek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Enerjiniz olmasaydı bu oyunları oynayabilir miydiniz?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tasarrufu neden önemlidir?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kaynaklarımız nelerdir?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 sonucu ne öğrendik?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‘Kullanmıyorsan söndür’ hangi durumlarda kullanılabilir?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Renkli elektrik bandı ve renkli 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kaşık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yünlü kumaş parçası ve küçük yırtılmış kâğıt parçaları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Enerji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elektrik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tasarruf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kumbara</w:t>
            </w:r>
          </w:p>
          <w:p w:rsidR="00DE7036" w:rsidRPr="00B5057A" w:rsidRDefault="00DE7036" w:rsidP="0096059A">
            <w:pPr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……………</w:t>
            </w:r>
            <w:r w:rsidR="0058293F" w:rsidRPr="00B5057A">
              <w:rPr>
                <w:sz w:val="20"/>
                <w:szCs w:val="20"/>
              </w:rPr>
              <w:t>..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eve gelen faturaları incelemeleri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2478"/>
        </w:trPr>
        <w:tc>
          <w:tcPr>
            <w:tcW w:w="708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AKIŞI-8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Çevremizdeki Elektrik</w:t>
      </w:r>
      <w:r w:rsidRPr="002D1419">
        <w:rPr>
          <w:i/>
        </w:rPr>
        <w:t>’ adlı</w:t>
      </w:r>
      <w:r>
        <w:rPr>
          <w:i/>
        </w:rPr>
        <w:t xml:space="preserve"> fen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F628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ÇEVREMİZDEKİ ELEKT</w:t>
      </w:r>
      <w:r w:rsidR="00DE7036" w:rsidRPr="00B5057A">
        <w:rPr>
          <w:b/>
          <w:sz w:val="20"/>
          <w:szCs w:val="20"/>
        </w:rPr>
        <w:t>RİK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204091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 xml:space="preserve">Fen </w:t>
      </w:r>
      <w:r w:rsidR="00BE1066" w:rsidRPr="00B5057A">
        <w:rPr>
          <w:bCs/>
          <w:sz w:val="20"/>
          <w:szCs w:val="20"/>
        </w:rPr>
        <w:t>(</w:t>
      </w:r>
      <w:r w:rsidR="00DE7036" w:rsidRPr="00B5057A">
        <w:rPr>
          <w:bCs/>
          <w:sz w:val="20"/>
          <w:szCs w:val="20"/>
        </w:rPr>
        <w:t>Tüm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Grup Etkinliği)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</w:pPr>
            <w:r w:rsidRPr="00B5057A"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bazen kapı koluna dokunduğumuz zaman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ya da kazağımızı çıkardığımız zaman çıtır çıtır sesler duyup duymadığımız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saçların taranmasıyla saçların neden havalandığı tartışılır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Bu gibi durumların elektrikle ilgili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Küçük kâğıt parçaları masanın üzerine konulur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Plastik kalem kazağa sürtülür ve kâğıt parçalarına yaklaştırılır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parçalarının kaleme doğru hareket ettiği gözlenir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plastik tabak ve bir parça kumaş dağıtılır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köpük tabak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duvara kendiliğinden yapışır mı ? diye sorulur ve çocukların denemesi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Acaba elektrik yüklesek yapıştırabilir miyiz? Bunun için kumaşı çok hızlı tabağın altına sürtünüz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Şimdi duvara yapışacak mı? Yönergesi verilerek çocukların denemesi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Çocukların gözlemlerini açıklamalarına fırsat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Sürtünmenin elektrik yükü meydana getirdiği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Çevremizde elektrikle çalışan neler olduğu araştırılır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Elektrikle Çalışanlar çalışma sayfası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 çeken güç nedir?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güç nasıl meydana geldi?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Sürtmeyle elektrik oluşturarak cisimleri ayırabilir ya da yapıştırabilir miyiz?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deney bize neyi öğretti?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Cisimlerin elektrik yüklendiğini gözlerimizle görebildik mi?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Küçük küçük kopartılmış kâğıt parçaları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kalem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 balon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ipekli kumaş yünlü kumaş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köpük tabak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Elektrik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çekim gücü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evde hangi aletlerin elektrikle çalıştığını incelemeleri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ind w:left="223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544" w:hanging="567"/>
        <w:rPr>
          <w:b/>
          <w:sz w:val="20"/>
          <w:szCs w:val="20"/>
        </w:rPr>
        <w:sectPr w:rsidR="00DE7036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AKIŞI-9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Bilinçli Tüketici</w:t>
      </w:r>
      <w:r w:rsidRPr="002D1419">
        <w:rPr>
          <w:i/>
        </w:rPr>
        <w:t>’ adlı</w:t>
      </w:r>
      <w:r>
        <w:rPr>
          <w:i/>
        </w:rPr>
        <w:t xml:space="preserve"> Türkçe ve fen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BİLİNÇLİ TÜKETİCİ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204091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Türkçe ve Fen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(Bütünleştirilmiş Büyük Grup ve Bireysel Etkinlik)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b/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(Sorumluluklar yerine getirilmediğinde olası sonuçları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Masaya boş bir sürahi konulur 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sürahinin kaç bardak su alabileceği sorulur ve tahminler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Sürahiye sayılarak bardakla su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Sürahinin kaç bardak su aldığı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Ağzına kadar dolu olan sürahiye bir bardak su daha eklendiğinde sonucun ne olabileceği çocuklarla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Dolu sürahiye bir bardak daha su eklenir ve sonuç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Masanın üzerine içinde bitki olan bir saksı konulur ve bitkiye su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Bitkinin günlük su ihtiyacının ne kadar olduğu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Bitkiye ihtiyacından fazla su verilir ve sonucu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Saksıdan taşan suyun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neden taştığı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Fazla suyun boşa kullanıldığı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deneylerden yola çıkarak insanların ihtiyacı kadar alış-veriş yapmaları gerektiği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beslenirken sağlıklı ve dengeli beslenmeleri gerektiği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Bilinçli Tüketici Sorumluluğu çalışma sayfası incelenerek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Bitkiye fazla su verince neler oldu?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Tüketici kime denir?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Neleri tüketiriz?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Yiyecekleri gereğinden fazla tüketirsek neler olur?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İhtiyacımızdan fazla giysi alırsak neler olur?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hangi nesnelerin resimlerini görüyorsun?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Alış- veriş yaparken yiyeceklerin son tüketim tarihlerine bakar mısın?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Sürahi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saksı bitkisi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Bilinçli tüketici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sorumluluk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birlikte bilinçli tüketici olmak ile ilgili araştırma yaparak buldukları bilgileri okula göndermeleri istenebilir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AKIŞI-10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Yeni bir Ses Daha</w:t>
      </w:r>
      <w:r w:rsidRPr="002D1419">
        <w:rPr>
          <w:i/>
        </w:rPr>
        <w:t>’ adlı</w:t>
      </w:r>
      <w:r>
        <w:rPr>
          <w:i/>
        </w:rPr>
        <w:t xml:space="preserve"> bütünleştirilmiş Türkçe ve okuma yazmaya hazırlık etkinliği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YENİ BİR SES DAHA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204091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Türkçe ve Okuma Yazmaya Hazırlık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(Bütünleştirilmiş Büyük Grup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C032C" w:rsidRPr="00B5057A" w:rsidRDefault="007C032C" w:rsidP="0096059A">
            <w:pPr>
              <w:rPr>
                <w:b/>
                <w:spacing w:val="-3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pacing w:val="-3"/>
                <w:sz w:val="20"/>
                <w:szCs w:val="20"/>
              </w:rPr>
              <w:t>9</w:t>
            </w:r>
            <w:r w:rsidR="00DF394F" w:rsidRPr="00B5057A">
              <w:rPr>
                <w:b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spacing w:val="-3"/>
                <w:sz w:val="20"/>
                <w:szCs w:val="20"/>
              </w:rPr>
              <w:t>Sesbilgisi farkındalığı gösterir</w:t>
            </w:r>
            <w:r w:rsidR="00DF394F" w:rsidRPr="00B5057A">
              <w:rPr>
                <w:spacing w:val="-3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(Sözcüklerin başlangıç seslerini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n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 xml:space="preserve">fa ses </w:t>
            </w:r>
            <w:r w:rsidRPr="00B5057A">
              <w:rPr>
                <w:rFonts w:hint="cs"/>
                <w:sz w:val="20"/>
                <w:szCs w:val="20"/>
              </w:rPr>
              <w:t>çı</w:t>
            </w:r>
            <w:r w:rsidRPr="00B5057A">
              <w:rPr>
                <w:sz w:val="20"/>
                <w:szCs w:val="20"/>
              </w:rPr>
              <w:t>karan materyaller getirilir.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dinlenir.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Sayfadaki varl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klara bak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r, sesli olanlar ve sessiz olanlar s</w:t>
            </w:r>
            <w:r w:rsidRPr="00B5057A">
              <w:rPr>
                <w:rFonts w:hint="cs"/>
                <w:sz w:val="20"/>
                <w:szCs w:val="20"/>
              </w:rPr>
              <w:t>ö</w:t>
            </w:r>
            <w:r w:rsidRPr="00B5057A">
              <w:rPr>
                <w:sz w:val="20"/>
                <w:szCs w:val="20"/>
              </w:rPr>
              <w:t>ylenir.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taklit edilir.</w:t>
            </w:r>
          </w:p>
          <w:p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Sınıfa bir kutunun içinde adı u sesi ile başlayan ve sonu u sesi ile biten resimlerin olduğu kutu ve uğurböceği resmi getirilir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uğurböceğini inceleyerek kaç tane anteni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ayağı ve beneği olduğunu saymaları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 uğurböceğinin ismini birkaç kez tekrar ederler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başladığı çocuklara fark ettirilir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Uğurböceği büyük bir kraft kâğıdına yapıştırılır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kutunun içinden sırayla bir kart çekerler ve resimde gördüğünün adını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başlayanlar uğurböceğinin etrafına yapıştırılır ve poster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 sözcükler üretilir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sonu u sesi ile biten nesnelerin resimleri ile bir cümle kurmaları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biten sözcükler üretmeleri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547C0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Ses Farkındalığı çalışma sayfası incelenerek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İncelediğimiz hayvanın adı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sesle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Kutunun içinde hangi nesnelerin resimleri çıktı?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bitiyor?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Umay’ın adı hangi sesle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U sesi ile başlayan başka hangi isimler biliyorsun?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Sınıfta u sesi ile başlayan neler var?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taşıtlar u sesi ile başlar?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uğurböceği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kraft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Ses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evde u sesi ile başlayan nesneleri bulup tanımlamaları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723E2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567"/>
        <w:rPr>
          <w:b/>
          <w:sz w:val="20"/>
          <w:szCs w:val="20"/>
        </w:rPr>
        <w:sectPr w:rsidR="007C032C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AKIŞI-11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E9009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Dikdörtgen</w:t>
      </w:r>
      <w:r w:rsidRPr="002D1419">
        <w:rPr>
          <w:i/>
        </w:rPr>
        <w:t>’ adlı</w:t>
      </w:r>
      <w:r>
        <w:rPr>
          <w:i/>
        </w:rPr>
        <w:t xml:space="preserve"> matematik etkinliği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DİKDÖRTGEN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204091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 xml:space="preserve">: </w:t>
      </w:r>
      <w:r w:rsidR="007C032C" w:rsidRPr="00B5057A">
        <w:rPr>
          <w:bCs/>
          <w:sz w:val="20"/>
          <w:szCs w:val="20"/>
        </w:rPr>
        <w:t>Matematik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(Tüm Grup ve Bireysel Etkinlik)</w:t>
      </w:r>
    </w:p>
    <w:p w:rsidR="007C032C" w:rsidRPr="00B5057A" w:rsidRDefault="007C032C" w:rsidP="007C032C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7C032C" w:rsidRPr="00B5057A" w:rsidRDefault="007C032C" w:rsidP="007C032C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678"/>
        <w:gridCol w:w="2551"/>
      </w:tblGrid>
      <w:tr w:rsidR="007C032C" w:rsidRPr="00B5057A" w:rsidTr="0096059A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BE106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r w:rsidR="007C032C"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Kol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masa saati ve duvar saati çocuklara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 saatleri incelemeleri ve kullanım amaçları hakkında sohbet 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saatleri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üç farklı boyda kitabı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Kitapların geometrik şekilleri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olan bir kutu çocuklara gösterilerek kutunun şekli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şeklindeki eşyalar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kutu açıldığında içinden çim adam yapım malzemeleri çıkar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çim adamı nasıl yapacakları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az bir miktarı çim tohumuyla karıştırılıp ince çorabın içine boşaltılır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Kalan toprak ise onun üzerine dökülerek çorabın ağzı sıkıca bağlanır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Çim tohumlarının bulunduğu kısım üste gelecek şekilde çorap ters çevrilir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her gün düzenli olarak sulanması gerektiği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(Her gün düzenli olarak sulanan topraktaki tohumlar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bir süre sonra yeşermeye başlar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Son olarak düğme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boncuk gibi malzemeler ağız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göz ve burun yapımında kullanılır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Çim adam fen merkezine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‘Dikdörtgen ve Daire-Üçgen-Dikdörtgen’ adlı çalışma sayfaları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saat inceledik?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orta ve büyük saat hangisiydi?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Kitapların geometrik şekilleri nedir?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Dikdörtgenin kaç kenarı ve köşesi vardır?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kenar uzun kaç kenar kısadır?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Kutunun şekli neydi?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dikdörtgen şeklinde olan neler var?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Kutudan çıkan malzemeler nelerdi?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çim tohumu kullandık?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Toprakta ne gibi değişiklikler oldu?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Çalışma sayfasında dikdörtgenden başka hangi şekiller var?</w:t>
            </w:r>
          </w:p>
          <w:p w:rsidR="007C032C" w:rsidRPr="00B5057A" w:rsidRDefault="007C032C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723E2F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İçinde çim adam yapımı malzemelerinin olduğu dikdörtgen şeklinde bir 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1 adet ince çorap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bir kap dolusu toprak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çim tohumu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ikisi büyük biri küçük 3 adet düğme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boncuk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kol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masa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duvar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kitaplar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İnce çorap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akvaryum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gazete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dergi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bulmaca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tohum</w:t>
            </w:r>
          </w:p>
          <w:p w:rsidR="007C032C" w:rsidRPr="00B5057A" w:rsidRDefault="007C032C" w:rsidP="0096059A">
            <w:pPr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Dikdörtgen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Daire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Üçgen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dikdörtgen şeklinde bir kutuyu kullanarak bir proje üretmeleri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C032C" w:rsidRPr="00B5057A" w:rsidTr="00204091">
        <w:trPr>
          <w:trHeight w:val="2102"/>
        </w:trPr>
        <w:tc>
          <w:tcPr>
            <w:tcW w:w="7656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709"/>
        <w:rPr>
          <w:b/>
          <w:sz w:val="20"/>
          <w:szCs w:val="20"/>
        </w:rPr>
        <w:sectPr w:rsidR="007C032C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AKIŞI-12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E9009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Kurtar Beni Arkadaşım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KURTAR BENİ ARKADAŞIM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204091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 xml:space="preserve">Hareket </w:t>
      </w:r>
      <w:r w:rsidR="00BE1066" w:rsidRPr="00B5057A">
        <w:rPr>
          <w:bCs/>
          <w:sz w:val="20"/>
          <w:szCs w:val="20"/>
        </w:rPr>
        <w:t>(</w:t>
      </w:r>
      <w:r w:rsidR="007C032C" w:rsidRPr="00B5057A">
        <w:rPr>
          <w:bCs/>
          <w:sz w:val="20"/>
          <w:szCs w:val="20"/>
        </w:rPr>
        <w:t>Tüm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3827"/>
        <w:gridCol w:w="3260"/>
      </w:tblGrid>
      <w:tr w:rsidR="007C032C" w:rsidRPr="00B5057A" w:rsidTr="0096059A">
        <w:trPr>
          <w:trHeight w:val="7930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BE1066" w:rsidP="0096059A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r w:rsidR="007C032C" w:rsidRPr="00B5057A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7C032C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BE1066" w:rsidP="009605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="007C032C" w:rsidRPr="00B5057A">
              <w:rPr>
                <w:i/>
                <w:sz w:val="20"/>
                <w:szCs w:val="20"/>
              </w:rPr>
              <w:t>Yönergeler doğrultusunda koşar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/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Çocuklarla birlikte bahçeye çıkılır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 oynayacak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çocuklar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toplanıp sayışırlar ve böylece ebeyi belirlerler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 oyuncuların sayısına bağlı kalmakla beraber genellikle iki kişidir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kaçar ve ebeler onlara dokunmaya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Ebenin vurduğu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 duvarın dibinde el ele tutuşarak dururlar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Ebelerden biri onları beklerken öteki ebe diğerlerini vurmaya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, 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vurulan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arkadaşlarını kurtarmaya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Kurtarması için vurulmuş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birinin eline dokunması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Bu durumda vurulmuş kişiler kurtulur ve tekrar oyuna katılırlar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 anda ebenin ona dokunmamış olması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Ayrıca kurtarıldığı zaman ellerinin bir birine tutulmuş olması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Ellerin ayrıldığı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yerden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diğer taraf kurtarılmamış olur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Böylece ebeler herkesi vurabilirse oyun tamamlanmış olur ve eski ebeler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yerlerine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 seçerler ve oyun böylece devam eder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Oyundan sonra oyunun değerlendirmesi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Birlikte oyun oynarken neler hissettikleri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işbirliği ve kardeşlik içinde oynayıp oynamadıkları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Değerler Eğitimi</w:t>
            </w:r>
            <w:r w:rsidR="00BE1066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(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Birlikte yaşamak ve kardeşlik) çalışma sayfası yönergeler doğrultusunda uygulanır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oyunda kaç ebe ile oynadık?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Ebelerin görevi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Oyuncuların görevi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oyunda işbirliği yapmak neden önemliydi?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Vurulan oyuncuların aynı yerde beklemesi onları kurtarmaya çalışan diğer oyunculara nasıl bir kolaylık sağladı?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İki ebe kendi aralarında nasıl bir görev dağılımı yaptılar?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 tarafından vurulduğunuz zaman neler hissettiniz?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Tekrar kurtulup oyuna katıldığınız zaman neler hissettiniz?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oyuncakları dökülen Berke’ye kim yardım etti?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Berke kendini nasıl hissetti?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……………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Kurtulmak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dokunmak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………………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r w:rsidR="007C032C" w:rsidRPr="00B5057A">
              <w:rPr>
                <w:bCs/>
                <w:sz w:val="20"/>
                <w:szCs w:val="20"/>
              </w:rPr>
              <w:t>…………………</w:t>
            </w:r>
            <w:r w:rsidR="0058293F" w:rsidRPr="00B5057A">
              <w:rPr>
                <w:bCs/>
                <w:sz w:val="20"/>
                <w:szCs w:val="20"/>
              </w:rPr>
              <w:t>..</w:t>
            </w:r>
            <w:r w:rsidRPr="00B5057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C032C" w:rsidRPr="00B5057A" w:rsidTr="00723E2F">
        <w:trPr>
          <w:trHeight w:val="2002"/>
        </w:trPr>
        <w:tc>
          <w:tcPr>
            <w:tcW w:w="6947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425"/>
        <w:rPr>
          <w:b/>
          <w:sz w:val="20"/>
          <w:szCs w:val="20"/>
        </w:rPr>
        <w:sectPr w:rsidR="007C032C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AKIŞI-13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E9009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Suyun Kaldırma Kuvveti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SUYUN KALDIRMA KUVVETİ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204091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Fen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="007C032C" w:rsidRPr="00B5057A">
        <w:rPr>
          <w:bCs/>
          <w:sz w:val="20"/>
          <w:szCs w:val="20"/>
        </w:rPr>
        <w:t>Tüm 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7C032C" w:rsidRPr="00B5057A" w:rsidTr="0096059A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(Nesne/varlığın miktarını söyler) 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miktarını 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kaptan kaba boşaltır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 tamamen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Altında –üstünde çalışma sayfası yönergeler doğrultusunda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İnsanlar suyu hangi alanlarda kullanırlar?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canlıların suya ihtiyacı vardır?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en üstte duran hayvan hangisi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altta hangi hayvan var?</w:t>
            </w:r>
          </w:p>
        </w:tc>
      </w:tr>
      <w:tr w:rsidR="007C032C" w:rsidRPr="00B5057A" w:rsidTr="00723E2F">
        <w:trPr>
          <w:trHeight w:val="1649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Batmak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yüzmek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kaldırma kuvveti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</w:t>
            </w:r>
            <w:r w:rsidRPr="00B5057A">
              <w:rPr>
                <w:sz w:val="20"/>
                <w:szCs w:val="20"/>
              </w:rPr>
              <w:t xml:space="preserve">: </w:t>
            </w:r>
            <w:r w:rsidRPr="00B5057A">
              <w:rPr>
                <w:sz w:val="20"/>
                <w:szCs w:val="20"/>
                <w:lang w:eastAsia="tr-TR"/>
              </w:rPr>
              <w:t>Altında- Üstünde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723E2F">
        <w:trPr>
          <w:trHeight w:val="2254"/>
        </w:trPr>
        <w:tc>
          <w:tcPr>
            <w:tcW w:w="7089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142"/>
        <w:rPr>
          <w:b/>
          <w:sz w:val="20"/>
          <w:szCs w:val="20"/>
        </w:rPr>
        <w:sectPr w:rsidR="007C032C" w:rsidRPr="00B5057A" w:rsidSect="0020409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AKIŞI-14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Kırkayak Oyunu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KIRKAYAK OYUNU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204091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Oyun ve Okuma Yazmaya Hazırlık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="007C032C" w:rsidRPr="00B5057A">
        <w:rPr>
          <w:bCs/>
          <w:sz w:val="20"/>
          <w:szCs w:val="20"/>
        </w:rPr>
        <w:t>Büyük Grup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Etkinliği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 : </w:t>
      </w:r>
      <w:r w:rsidRPr="00B5057A">
        <w:rPr>
          <w:sz w:val="20"/>
          <w:szCs w:val="20"/>
        </w:rPr>
        <w:t>48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kırkayağın kaç tane ayağı olduğu tartışılır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kırkayak oyunu oynanacağı ve kuralları anlatılır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birbiri arkasına dizilerek öndeki arkadaşlarının bellerine sıkıca sarılırlar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öndeki oyuncu kırkayağın başı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en sondaki de kuyruğudur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başlayınca kırkayağın başı olan oyuncu kuyruk olan arkadaşını yakalamaya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Kuyruk arkadaşlarından kopmadan sağa sola kaçarak yakalanmamaya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Baş kuyruğa dokununca kırkayak kopmuş olur ve oyun baş ve kuyruk çocuklar değiştirilerek yeniden başlar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Kraft kâğıdına bir elma ağacı resmi çizilir ve üzerine elmalar yapıştırılır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Çocukların elmaları sayarak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en yüksekte duran ve en alçakta duran elmayı bulmaları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Yüksek-Alçak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İçinde-Dışında çalışma sayfaları incelenerek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Kırkayağın adı neden kırkayak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Kırkayağın kaç tane ayağı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Resimde hangi ağaç vardı?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Üzerinde hangi meyveler vardı?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Sınıfımızda en yüksekte duran nesne nedir?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Yüksek bir yere çıkınca neler hissedersin?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kaç tane köpek var?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Havuzun içinde kaç tane ördek var?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Kraft kâğıdına çizilmiş elma ağacı resmi ve elma resimleri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elma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ağaç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Yön/ Mekânda Konum: </w:t>
            </w:r>
            <w:r w:rsidRPr="00B5057A">
              <w:rPr>
                <w:sz w:val="20"/>
                <w:szCs w:val="20"/>
              </w:rPr>
              <w:t>Alçak-Yüksek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r w:rsidR="007C032C" w:rsidRPr="00B5057A">
              <w:rPr>
                <w:bCs/>
                <w:sz w:val="20"/>
                <w:szCs w:val="20"/>
              </w:rPr>
              <w:t>……………………</w:t>
            </w:r>
          </w:p>
        </w:tc>
      </w:tr>
      <w:tr w:rsidR="007C032C" w:rsidRPr="00B5057A" w:rsidTr="00723E2F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ind w:left="317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23E2F" w:rsidRPr="00130ACA" w:rsidRDefault="002F475A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723E2F">
        <w:rPr>
          <w:b/>
          <w:lang w:eastAsia="tr-TR"/>
        </w:rPr>
        <w:t>EĞİTİM AKIŞI-15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4A47BE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Bul Bakalım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BUL BAKALIM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204091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 xml:space="preserve">: </w:t>
      </w:r>
      <w:r w:rsidR="007C032C" w:rsidRPr="00B5057A">
        <w:rPr>
          <w:bCs/>
          <w:sz w:val="20"/>
          <w:szCs w:val="20"/>
        </w:rPr>
        <w:t>Oyun ve Matematik (Bütünleştirilmiş Tüm Grup ve Bireysel Etkinlik)</w:t>
      </w:r>
    </w:p>
    <w:p w:rsidR="007C032C" w:rsidRPr="00B5057A" w:rsidRDefault="007C032C" w:rsidP="007C032C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C032C" w:rsidRPr="00B5057A" w:rsidTr="0096059A">
        <w:trPr>
          <w:trHeight w:val="6406"/>
        </w:trPr>
        <w:tc>
          <w:tcPr>
            <w:tcW w:w="3403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i/>
                <w:sz w:val="20"/>
                <w:szCs w:val="20"/>
              </w:rPr>
              <w:t>(Dikkat edilmesi gereken nesne/durum/olaya odaklanır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10:</w:t>
            </w:r>
            <w:r w:rsidRPr="00B5057A">
              <w:rPr>
                <w:sz w:val="20"/>
                <w:szCs w:val="20"/>
              </w:rPr>
              <w:t xml:space="preserve"> Görsel materyalleri okur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(Görsel materyallerle ilgili sorular sorar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(Yönergeler doğrultusunda yürür</w:t>
            </w:r>
          </w:p>
        </w:tc>
        <w:tc>
          <w:tcPr>
            <w:tcW w:w="382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Sandalye kapmaca oyununun oynama kuralları çocuklara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Oyuna başlamadan önce bir kez deneme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etrafında ayakta dururlar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eşliğinde sandalyelerin etrafında dönülür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durdurulduğunda her öğrenci bir sandalyeye oturur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bitiminde çocuklara gözlerini kapamaları ve aç diyince açıp sandalyenin altına bırakılan şeyi almaları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çocuğa minik bir harita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Haritada ulaşacakları yere giden bir yol vardır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Yolun üzerine çeşitli nesneler ile engeller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sırasında kaç tane sandalye ve harita kullanıldığı sayılarak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Dikkat çalışma sayfası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:rsidR="007C032C" w:rsidRPr="00B5057A" w:rsidRDefault="007C032C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285994">
        <w:trPr>
          <w:trHeight w:val="1358"/>
        </w:trPr>
        <w:tc>
          <w:tcPr>
            <w:tcW w:w="3403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Minik haritalar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sandalye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müzik cd’si</w:t>
            </w:r>
          </w:p>
        </w:tc>
        <w:tc>
          <w:tcPr>
            <w:tcW w:w="382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Harita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hazine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görsel okuma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……………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r w:rsidR="007C032C" w:rsidRPr="00B5057A">
              <w:rPr>
                <w:sz w:val="20"/>
                <w:szCs w:val="20"/>
              </w:rPr>
              <w:t>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7C032C" w:rsidRPr="00B5057A" w:rsidTr="00285994">
        <w:trPr>
          <w:trHeight w:val="2156"/>
        </w:trPr>
        <w:tc>
          <w:tcPr>
            <w:tcW w:w="7230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28599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sectPr w:rsidR="007C032C" w:rsidRPr="00B5057A" w:rsidSect="0020409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5C6" w:rsidRDefault="005675C6" w:rsidP="00FB2F97">
      <w:r>
        <w:separator/>
      </w:r>
    </w:p>
  </w:endnote>
  <w:endnote w:type="continuationSeparator" w:id="0">
    <w:p w:rsidR="005675C6" w:rsidRDefault="005675C6" w:rsidP="00FB2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5C6" w:rsidRDefault="005675C6" w:rsidP="00FB2F97">
      <w:r>
        <w:separator/>
      </w:r>
    </w:p>
  </w:footnote>
  <w:footnote w:type="continuationSeparator" w:id="0">
    <w:p w:rsidR="005675C6" w:rsidRDefault="005675C6" w:rsidP="00FB2F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45A3"/>
    <w:multiLevelType w:val="hybridMultilevel"/>
    <w:tmpl w:val="5DF89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D08D3"/>
    <w:multiLevelType w:val="hybridMultilevel"/>
    <w:tmpl w:val="69E6265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B78E7"/>
    <w:multiLevelType w:val="hybridMultilevel"/>
    <w:tmpl w:val="908CBAA6"/>
    <w:lvl w:ilvl="0" w:tplc="48F67792">
      <w:start w:val="15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2238F"/>
    <w:multiLevelType w:val="hybridMultilevel"/>
    <w:tmpl w:val="CA326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773743D"/>
    <w:multiLevelType w:val="hybridMultilevel"/>
    <w:tmpl w:val="BFDA9D3C"/>
    <w:lvl w:ilvl="0" w:tplc="1B947FF0">
      <w:start w:val="14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3CAC6468"/>
    <w:multiLevelType w:val="hybridMultilevel"/>
    <w:tmpl w:val="83E8BC16"/>
    <w:lvl w:ilvl="0" w:tplc="041F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5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F67F2"/>
    <w:multiLevelType w:val="hybridMultilevel"/>
    <w:tmpl w:val="FDDC9C54"/>
    <w:lvl w:ilvl="0" w:tplc="041F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9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3">
    <w:nsid w:val="770C60F1"/>
    <w:multiLevelType w:val="hybridMultilevel"/>
    <w:tmpl w:val="E300F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3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20"/>
  </w:num>
  <w:num w:numId="5">
    <w:abstractNumId w:val="10"/>
  </w:num>
  <w:num w:numId="6">
    <w:abstractNumId w:val="15"/>
  </w:num>
  <w:num w:numId="7">
    <w:abstractNumId w:val="2"/>
  </w:num>
  <w:num w:numId="8">
    <w:abstractNumId w:val="7"/>
  </w:num>
  <w:num w:numId="9">
    <w:abstractNumId w:val="23"/>
  </w:num>
  <w:num w:numId="10">
    <w:abstractNumId w:val="19"/>
  </w:num>
  <w:num w:numId="11">
    <w:abstractNumId w:val="13"/>
  </w:num>
  <w:num w:numId="12">
    <w:abstractNumId w:val="9"/>
  </w:num>
  <w:num w:numId="13">
    <w:abstractNumId w:val="21"/>
  </w:num>
  <w:num w:numId="14">
    <w:abstractNumId w:val="12"/>
  </w:num>
  <w:num w:numId="15">
    <w:abstractNumId w:val="22"/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11"/>
  </w:num>
  <w:num w:numId="21">
    <w:abstractNumId w:val="17"/>
  </w:num>
  <w:num w:numId="22">
    <w:abstractNumId w:val="4"/>
  </w:num>
  <w:num w:numId="23">
    <w:abstractNumId w:val="24"/>
  </w:num>
  <w:num w:numId="24">
    <w:abstractNumId w:val="0"/>
  </w:num>
  <w:num w:numId="25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B2F97"/>
    <w:rsid w:val="000030D1"/>
    <w:rsid w:val="000F705D"/>
    <w:rsid w:val="00110CDC"/>
    <w:rsid w:val="001C5123"/>
    <w:rsid w:val="001D4DFB"/>
    <w:rsid w:val="001F7081"/>
    <w:rsid w:val="001F7961"/>
    <w:rsid w:val="00204091"/>
    <w:rsid w:val="002321DF"/>
    <w:rsid w:val="002433D8"/>
    <w:rsid w:val="0025211D"/>
    <w:rsid w:val="00285994"/>
    <w:rsid w:val="002B0D6C"/>
    <w:rsid w:val="002F475A"/>
    <w:rsid w:val="00311599"/>
    <w:rsid w:val="00321A4A"/>
    <w:rsid w:val="00333381"/>
    <w:rsid w:val="00414295"/>
    <w:rsid w:val="00436E2D"/>
    <w:rsid w:val="00485702"/>
    <w:rsid w:val="00516AA0"/>
    <w:rsid w:val="005675C6"/>
    <w:rsid w:val="005761DE"/>
    <w:rsid w:val="0058293F"/>
    <w:rsid w:val="005D745E"/>
    <w:rsid w:val="005F65B1"/>
    <w:rsid w:val="006169A8"/>
    <w:rsid w:val="006467A3"/>
    <w:rsid w:val="006A0D1D"/>
    <w:rsid w:val="006F4E59"/>
    <w:rsid w:val="00716379"/>
    <w:rsid w:val="00723E2F"/>
    <w:rsid w:val="00773A77"/>
    <w:rsid w:val="007C032C"/>
    <w:rsid w:val="007F11E6"/>
    <w:rsid w:val="008378A8"/>
    <w:rsid w:val="0094023B"/>
    <w:rsid w:val="0096059A"/>
    <w:rsid w:val="00993B8E"/>
    <w:rsid w:val="009B51EE"/>
    <w:rsid w:val="009C6956"/>
    <w:rsid w:val="00A173B7"/>
    <w:rsid w:val="00A25C1C"/>
    <w:rsid w:val="00A74ABB"/>
    <w:rsid w:val="00B5057A"/>
    <w:rsid w:val="00B6202B"/>
    <w:rsid w:val="00B83E69"/>
    <w:rsid w:val="00BA6634"/>
    <w:rsid w:val="00BB0A72"/>
    <w:rsid w:val="00BE1066"/>
    <w:rsid w:val="00C03288"/>
    <w:rsid w:val="00C2488C"/>
    <w:rsid w:val="00C61810"/>
    <w:rsid w:val="00C862BE"/>
    <w:rsid w:val="00D00989"/>
    <w:rsid w:val="00D511AA"/>
    <w:rsid w:val="00D54EA3"/>
    <w:rsid w:val="00DE7036"/>
    <w:rsid w:val="00DF394F"/>
    <w:rsid w:val="00DF628D"/>
    <w:rsid w:val="00E144AD"/>
    <w:rsid w:val="00E73618"/>
    <w:rsid w:val="00E746C4"/>
    <w:rsid w:val="00E75153"/>
    <w:rsid w:val="00E95342"/>
    <w:rsid w:val="00EA6DFB"/>
    <w:rsid w:val="00EE0CCA"/>
    <w:rsid w:val="00F05A54"/>
    <w:rsid w:val="00F547C0"/>
    <w:rsid w:val="00FA5E5D"/>
    <w:rsid w:val="00FB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B2F9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B2F97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B2F9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B2F97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B2F97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B2F9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B2F9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B2F9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B2F9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B2F97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FB2F97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B2F97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B2F97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B2F97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B2F97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FB2F97"/>
  </w:style>
  <w:style w:type="paragraph" w:styleId="ListeParagraf">
    <w:name w:val="List Paragraph"/>
    <w:basedOn w:val="Normal"/>
    <w:link w:val="ListeParagrafChar"/>
    <w:qFormat/>
    <w:rsid w:val="00FB2F9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B2F97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B2F97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FB2F97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B2F97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FB2F97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B2F97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FB2F97"/>
    <w:rPr>
      <w:b/>
      <w:bCs/>
    </w:rPr>
  </w:style>
  <w:style w:type="character" w:styleId="Vurgu">
    <w:name w:val="Emphasis"/>
    <w:uiPriority w:val="20"/>
    <w:qFormat/>
    <w:rsid w:val="00FB2F97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FB2F97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B2F9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FB2F97"/>
    <w:rPr>
      <w:i/>
      <w:iCs/>
    </w:rPr>
  </w:style>
  <w:style w:type="character" w:styleId="GlVurgulama">
    <w:name w:val="Intense Emphasis"/>
    <w:uiPriority w:val="21"/>
    <w:qFormat/>
    <w:rsid w:val="00FB2F97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FB2F97"/>
    <w:rPr>
      <w:smallCaps/>
    </w:rPr>
  </w:style>
  <w:style w:type="character" w:styleId="KitapBal">
    <w:name w:val="Book Title"/>
    <w:basedOn w:val="VarsaylanParagrafYazTipi"/>
    <w:uiPriority w:val="33"/>
    <w:qFormat/>
    <w:rsid w:val="00FB2F97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B2F97"/>
    <w:pPr>
      <w:outlineLvl w:val="9"/>
    </w:pPr>
  </w:style>
  <w:style w:type="paragraph" w:customStyle="1" w:styleId="ListeParagraf1">
    <w:name w:val="Liste Paragraf1"/>
    <w:basedOn w:val="Normal"/>
    <w:rsid w:val="00FB2F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FB2F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B2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B2F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B2F97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B2F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B2F97"/>
  </w:style>
  <w:style w:type="paragraph" w:styleId="GvdeMetni">
    <w:name w:val="Body Text"/>
    <w:basedOn w:val="Normal"/>
    <w:link w:val="GvdeMetniChar"/>
    <w:rsid w:val="00FB2F97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B2F97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FB2F97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B2F97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FB2F97"/>
    <w:rPr>
      <w:color w:val="0000FF" w:themeColor="hyperlink"/>
      <w:u w:val="single"/>
    </w:rPr>
  </w:style>
  <w:style w:type="paragraph" w:customStyle="1" w:styleId="MetinGvdesi">
    <w:name w:val="Metin Gövdesi"/>
    <w:basedOn w:val="Normal"/>
    <w:rsid w:val="00B83E69"/>
    <w:pPr>
      <w:suppressAutoHyphens/>
      <w:spacing w:after="120" w:line="100" w:lineRule="atLeast"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32</Pages>
  <Words>7691</Words>
  <Characters>43844</Characters>
  <Application>Microsoft Office Word</Application>
  <DocSecurity>0</DocSecurity>
  <Lines>365</Lines>
  <Paragraphs>102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5</cp:revision>
  <dcterms:created xsi:type="dcterms:W3CDTF">2015-08-14T09:22:00Z</dcterms:created>
  <dcterms:modified xsi:type="dcterms:W3CDTF">2015-09-09T15:28:00Z</dcterms:modified>
</cp:coreProperties>
</file>